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3l18frh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TRAINING REQUEST FORM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Employee to be Trained: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Department: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Training requested: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4"/>
        <w:gridCol w:w="684"/>
        <w:gridCol w:w="684"/>
        <w:gridCol w:w="684"/>
        <w:gridCol w:w="684"/>
        <w:tblGridChange w:id="0">
          <w:tblGrid>
            <w:gridCol w:w="6624"/>
            <w:gridCol w:w="684"/>
            <w:gridCol w:w="684"/>
            <w:gridCol w:w="684"/>
            <w:gridCol w:w="68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6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Is it a new training?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Is it a refresher?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Is it a retraining?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Does the trainee have any experience?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If yes, how many years?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Years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Does the trainee have any training?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61.99999999999994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If yes, how many years since the last training?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61.99999999999994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Years</w:t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Notes: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Trainee Signature:</w:t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Supervisor 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</w:pBdr>
        <w:spacing w:after="160" w:line="259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Trainer Use Only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</w:pBdr>
        <w:spacing w:after="160" w:line="259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4"/>
        <w:gridCol w:w="684"/>
        <w:gridCol w:w="684"/>
        <w:gridCol w:w="684"/>
        <w:gridCol w:w="684"/>
        <w:tblGridChange w:id="0">
          <w:tblGrid>
            <w:gridCol w:w="6624"/>
            <w:gridCol w:w="684"/>
            <w:gridCol w:w="684"/>
            <w:gridCol w:w="684"/>
            <w:gridCol w:w="68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6" w:lineRule="auto"/>
              <w:ind w:left="33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The employee to be trained?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6" w:lineRule="auto"/>
              <w:ind w:left="3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Notes:</w:t>
      </w:r>
    </w:p>
    <w:p w:rsidR="00000000" w:rsidDel="00000000" w:rsidP="00000000" w:rsidRDefault="00000000" w:rsidRPr="00000000" w14:paraId="0000003B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Trainer 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AiAdTHeQ9+XFag0Q/t94KJpFaA==">CgMxLjAyCWguM2wxOGZyaDgAciExUTdiRkx1ZmttOWtMN3UzMVltM3dTVHBET0xDOXh3UVU=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